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ED0CF" w14:textId="77777777" w:rsidR="009B2EE5" w:rsidRPr="009B2EE5" w:rsidRDefault="009B2EE5" w:rsidP="009B2EE5">
      <w:pPr>
        <w:shd w:val="clear" w:color="auto" w:fill="F4F4F4"/>
        <w:rPr>
          <w:rFonts w:ascii="Open Sans" w:eastAsia="Times New Roman" w:hAnsi="Open Sans" w:cs="Open Sans"/>
          <w:color w:val="000000"/>
        </w:rPr>
      </w:pPr>
      <w:r w:rsidRPr="009B2EE5">
        <w:rPr>
          <w:rFonts w:ascii="Open Sans" w:eastAsia="Times New Roman" w:hAnsi="Open Sans" w:cs="Open Sans"/>
          <w:color w:val="000000"/>
        </w:rPr>
        <w:t>In a </w:t>
      </w:r>
      <w:r w:rsidRPr="009B2EE5">
        <w:rPr>
          <w:rFonts w:ascii="inherit" w:eastAsia="Times New Roman" w:hAnsi="inherit" w:cs="Open Sans"/>
          <w:b/>
          <w:bCs/>
          <w:color w:val="000000"/>
          <w:sz w:val="20"/>
          <w:szCs w:val="20"/>
          <w:bdr w:val="none" w:sz="0" w:space="0" w:color="auto" w:frame="1"/>
        </w:rPr>
        <w:t xml:space="preserve">well-written and researched </w:t>
      </w:r>
      <w:proofErr w:type="gramStart"/>
      <w:r w:rsidRPr="009B2EE5">
        <w:rPr>
          <w:rFonts w:ascii="inherit" w:eastAsia="Times New Roman" w:hAnsi="inherit" w:cs="Open Sans"/>
          <w:b/>
          <w:bCs/>
          <w:color w:val="000000"/>
          <w:sz w:val="20"/>
          <w:szCs w:val="20"/>
          <w:bdr w:val="none" w:sz="0" w:space="0" w:color="auto" w:frame="1"/>
        </w:rPr>
        <w:t>3-5 page</w:t>
      </w:r>
      <w:proofErr w:type="gramEnd"/>
      <w:r w:rsidRPr="009B2EE5">
        <w:rPr>
          <w:rFonts w:ascii="inherit" w:eastAsia="Times New Roman" w:hAnsi="inherit" w:cs="Open Sans"/>
          <w:b/>
          <w:bCs/>
          <w:color w:val="000000"/>
          <w:sz w:val="20"/>
          <w:szCs w:val="20"/>
          <w:bdr w:val="none" w:sz="0" w:space="0" w:color="auto" w:frame="1"/>
        </w:rPr>
        <w:t xml:space="preserve"> essay</w:t>
      </w:r>
      <w:r w:rsidRPr="009B2EE5">
        <w:rPr>
          <w:rFonts w:ascii="Open Sans" w:eastAsia="Times New Roman" w:hAnsi="Open Sans" w:cs="Open Sans"/>
          <w:color w:val="000000"/>
        </w:rPr>
        <w:t>, you will choose </w:t>
      </w:r>
      <w:r w:rsidRPr="009B2EE5">
        <w:rPr>
          <w:rFonts w:ascii="inherit" w:eastAsia="Times New Roman" w:hAnsi="inherit" w:cs="Open Sans"/>
          <w:b/>
          <w:bCs/>
          <w:color w:val="000000"/>
          <w:sz w:val="20"/>
          <w:szCs w:val="20"/>
          <w:bdr w:val="none" w:sz="0" w:space="0" w:color="auto" w:frame="1"/>
        </w:rPr>
        <w:t>ONE</w:t>
      </w:r>
      <w:r w:rsidRPr="009B2EE5">
        <w:rPr>
          <w:rFonts w:ascii="Open Sans" w:eastAsia="Times New Roman" w:hAnsi="Open Sans" w:cs="Open Sans"/>
          <w:color w:val="000000"/>
        </w:rPr>
        <w:t> prompt as a focus for your researched literary analysis of </w:t>
      </w:r>
      <w:r w:rsidRPr="009B2EE5">
        <w:rPr>
          <w:rFonts w:ascii="inherit" w:eastAsia="Times New Roman" w:hAnsi="inherit" w:cs="Open Sans"/>
          <w:i/>
          <w:iCs/>
          <w:color w:val="000000"/>
          <w:sz w:val="20"/>
          <w:szCs w:val="20"/>
          <w:bdr w:val="none" w:sz="0" w:space="0" w:color="auto" w:frame="1"/>
        </w:rPr>
        <w:t>The Heart of Darkness</w:t>
      </w:r>
      <w:r w:rsidRPr="009B2EE5">
        <w:rPr>
          <w:rFonts w:ascii="Open Sans" w:eastAsia="Times New Roman" w:hAnsi="Open Sans" w:cs="Open Sans"/>
          <w:color w:val="000000"/>
        </w:rPr>
        <w:t xml:space="preserve"> by Joseph </w:t>
      </w:r>
      <w:proofErr w:type="spellStart"/>
      <w:r w:rsidRPr="009B2EE5">
        <w:rPr>
          <w:rFonts w:ascii="Open Sans" w:eastAsia="Times New Roman" w:hAnsi="Open Sans" w:cs="Open Sans"/>
          <w:color w:val="000000"/>
        </w:rPr>
        <w:t>Conrad.Your</w:t>
      </w:r>
      <w:proofErr w:type="spellEnd"/>
      <w:r w:rsidRPr="009B2EE5">
        <w:rPr>
          <w:rFonts w:ascii="Open Sans" w:eastAsia="Times New Roman" w:hAnsi="Open Sans" w:cs="Open Sans"/>
          <w:color w:val="000000"/>
        </w:rPr>
        <w:t xml:space="preserve"> essay will need to have a clear thesis, topic sentences in the body paragraphs, evidence from both the novella and the outside sources to support and analyze, and a conclusion. You WILL need to include a Works Cited page because you are incorporating outside sources for this essay, and you will need to include in-text citations after quotes. Look over the outline for the research essay to help get you started.</w:t>
      </w:r>
    </w:p>
    <w:p w14:paraId="4B7D7316" w14:textId="77777777" w:rsidR="009B2EE5" w:rsidRPr="009B2EE5" w:rsidRDefault="009B2EE5" w:rsidP="009B2EE5">
      <w:pPr>
        <w:shd w:val="clear" w:color="auto" w:fill="F4F4F4"/>
        <w:rPr>
          <w:rFonts w:ascii="Open Sans" w:eastAsia="Times New Roman" w:hAnsi="Open Sans" w:cs="Open Sans"/>
          <w:color w:val="000000"/>
        </w:rPr>
      </w:pPr>
      <w:r w:rsidRPr="009B2EE5">
        <w:rPr>
          <w:rFonts w:ascii="inherit" w:eastAsia="Times New Roman" w:hAnsi="inherit" w:cs="Open Sans"/>
          <w:b/>
          <w:bCs/>
          <w:color w:val="000000"/>
          <w:sz w:val="20"/>
          <w:szCs w:val="20"/>
          <w:bdr w:val="none" w:sz="0" w:space="0" w:color="auto" w:frame="1"/>
        </w:rPr>
        <w:t>You must include evidence from the novella and 2 outside sources.</w:t>
      </w:r>
      <w:r w:rsidRPr="009B2EE5">
        <w:rPr>
          <w:rFonts w:ascii="Open Sans" w:eastAsia="Times New Roman" w:hAnsi="Open Sans" w:cs="Open Sans"/>
          <w:color w:val="000000"/>
        </w:rPr>
        <w:t xml:space="preserve"> The outside sources can be from books, </w:t>
      </w:r>
      <w:proofErr w:type="spellStart"/>
      <w:r w:rsidRPr="009B2EE5">
        <w:rPr>
          <w:rFonts w:ascii="Open Sans" w:eastAsia="Times New Roman" w:hAnsi="Open Sans" w:cs="Open Sans"/>
          <w:color w:val="000000"/>
        </w:rPr>
        <w:t>ebooks</w:t>
      </w:r>
      <w:proofErr w:type="spellEnd"/>
      <w:r w:rsidRPr="009B2EE5">
        <w:rPr>
          <w:rFonts w:ascii="Open Sans" w:eastAsia="Times New Roman" w:hAnsi="Open Sans" w:cs="Open Sans"/>
          <w:color w:val="000000"/>
        </w:rPr>
        <w:t xml:space="preserve">, scholarly articles from the database in the LRC, or academic websites. No </w:t>
      </w:r>
      <w:proofErr w:type="spellStart"/>
      <w:r w:rsidRPr="009B2EE5">
        <w:rPr>
          <w:rFonts w:ascii="Open Sans" w:eastAsia="Times New Roman" w:hAnsi="Open Sans" w:cs="Open Sans"/>
          <w:color w:val="000000"/>
        </w:rPr>
        <w:t>wikipedia</w:t>
      </w:r>
      <w:proofErr w:type="spellEnd"/>
      <w:r w:rsidRPr="009B2EE5">
        <w:rPr>
          <w:rFonts w:ascii="Open Sans" w:eastAsia="Times New Roman" w:hAnsi="Open Sans" w:cs="Open Sans"/>
          <w:color w:val="000000"/>
        </w:rPr>
        <w:t xml:space="preserve"> or study guide type of sources allowed. </w:t>
      </w:r>
      <w:r w:rsidRPr="009B2EE5">
        <w:rPr>
          <w:rFonts w:ascii="inherit" w:eastAsia="Times New Roman" w:hAnsi="inherit" w:cs="Open Sans"/>
          <w:b/>
          <w:bCs/>
          <w:color w:val="000000"/>
          <w:sz w:val="20"/>
          <w:szCs w:val="20"/>
          <w:bdr w:val="none" w:sz="0" w:space="0" w:color="auto" w:frame="1"/>
        </w:rPr>
        <w:t>Works Cited entry for the novella:</w:t>
      </w:r>
      <w:r w:rsidRPr="009B2EE5">
        <w:rPr>
          <w:rFonts w:ascii="Open Sans" w:eastAsia="Times New Roman" w:hAnsi="Open Sans" w:cs="Open Sans"/>
          <w:color w:val="000000"/>
        </w:rPr>
        <w:t> Conrad, Joseph.  </w:t>
      </w:r>
      <w:r w:rsidRPr="009B2EE5">
        <w:rPr>
          <w:rFonts w:ascii="inherit" w:eastAsia="Times New Roman" w:hAnsi="inherit" w:cs="Open Sans"/>
          <w:i/>
          <w:iCs/>
          <w:color w:val="000000"/>
          <w:sz w:val="20"/>
          <w:szCs w:val="20"/>
          <w:bdr w:val="none" w:sz="0" w:space="0" w:color="auto" w:frame="1"/>
        </w:rPr>
        <w:t>Heart of Darkness</w:t>
      </w:r>
      <w:r w:rsidRPr="009B2EE5">
        <w:rPr>
          <w:rFonts w:ascii="Open Sans" w:eastAsia="Times New Roman" w:hAnsi="Open Sans" w:cs="Open Sans"/>
          <w:color w:val="000000"/>
        </w:rPr>
        <w:t>. E-book, Project Gutenberg, 2021.</w:t>
      </w:r>
    </w:p>
    <w:p w14:paraId="26B4DD53" w14:textId="77777777" w:rsidR="009B2EE5" w:rsidRPr="009B2EE5" w:rsidRDefault="009B2EE5" w:rsidP="009B2EE5">
      <w:pPr>
        <w:shd w:val="clear" w:color="auto" w:fill="F4F4F4"/>
        <w:rPr>
          <w:rFonts w:ascii="Open Sans" w:eastAsia="Times New Roman" w:hAnsi="Open Sans" w:cs="Open Sans"/>
          <w:color w:val="000000"/>
        </w:rPr>
      </w:pPr>
      <w:r w:rsidRPr="009B2EE5">
        <w:rPr>
          <w:rFonts w:ascii="Open Sans" w:eastAsia="Times New Roman" w:hAnsi="Open Sans" w:cs="Open Sans"/>
          <w:color w:val="000000"/>
        </w:rPr>
        <w:t>Choose one of the following prompts:</w:t>
      </w:r>
    </w:p>
    <w:p w14:paraId="039B73D3" w14:textId="77777777" w:rsidR="009B2EE5" w:rsidRPr="009B2EE5" w:rsidRDefault="009B2EE5" w:rsidP="009B2EE5">
      <w:pPr>
        <w:numPr>
          <w:ilvl w:val="0"/>
          <w:numId w:val="1"/>
        </w:numPr>
        <w:shd w:val="clear" w:color="auto" w:fill="F4F4F4"/>
        <w:rPr>
          <w:rFonts w:ascii="Open Sans" w:eastAsia="Times New Roman" w:hAnsi="Open Sans" w:cs="Open Sans"/>
          <w:color w:val="000000"/>
          <w:sz w:val="20"/>
          <w:szCs w:val="20"/>
        </w:rPr>
      </w:pPr>
      <w:r w:rsidRPr="009B2EE5">
        <w:rPr>
          <w:rFonts w:ascii="Open Sans" w:eastAsia="Times New Roman" w:hAnsi="Open Sans" w:cs="Open Sans"/>
          <w:color w:val="000000"/>
          <w:sz w:val="20"/>
          <w:szCs w:val="20"/>
        </w:rPr>
        <w:t>Using specific textual references, show that Heart of Darkness is an indictment of the brutal greed with which European colonialism exploited Africa.</w:t>
      </w:r>
    </w:p>
    <w:p w14:paraId="7DB721BE" w14:textId="77777777" w:rsidR="009B2EE5" w:rsidRPr="009B2EE5" w:rsidRDefault="009B2EE5" w:rsidP="009B2EE5">
      <w:pPr>
        <w:numPr>
          <w:ilvl w:val="0"/>
          <w:numId w:val="1"/>
        </w:numPr>
        <w:shd w:val="clear" w:color="auto" w:fill="F4F4F4"/>
        <w:rPr>
          <w:rFonts w:ascii="Open Sans" w:eastAsia="Times New Roman" w:hAnsi="Open Sans" w:cs="Open Sans"/>
          <w:color w:val="000000"/>
          <w:sz w:val="20"/>
          <w:szCs w:val="20"/>
        </w:rPr>
      </w:pPr>
      <w:r w:rsidRPr="009B2EE5">
        <w:rPr>
          <w:rFonts w:ascii="Open Sans" w:eastAsia="Times New Roman" w:hAnsi="Open Sans" w:cs="Open Sans"/>
          <w:color w:val="000000"/>
          <w:sz w:val="20"/>
          <w:szCs w:val="20"/>
        </w:rPr>
        <w:t>Discuss Heart of Darkness as existential literature, focusing on Conrad's delineation of absurdity and alienation through vivid images.</w:t>
      </w:r>
    </w:p>
    <w:p w14:paraId="759669C9" w14:textId="77777777" w:rsidR="009B2EE5" w:rsidRPr="009B2EE5" w:rsidRDefault="009B2EE5" w:rsidP="009B2EE5">
      <w:pPr>
        <w:numPr>
          <w:ilvl w:val="0"/>
          <w:numId w:val="1"/>
        </w:numPr>
        <w:shd w:val="clear" w:color="auto" w:fill="F4F4F4"/>
        <w:rPr>
          <w:rFonts w:ascii="Open Sans" w:eastAsia="Times New Roman" w:hAnsi="Open Sans" w:cs="Open Sans"/>
          <w:color w:val="000000"/>
          <w:sz w:val="20"/>
          <w:szCs w:val="20"/>
        </w:rPr>
      </w:pPr>
      <w:r w:rsidRPr="009B2EE5">
        <w:rPr>
          <w:rFonts w:ascii="Open Sans" w:eastAsia="Times New Roman" w:hAnsi="Open Sans" w:cs="Open Sans"/>
          <w:color w:val="000000"/>
          <w:sz w:val="20"/>
          <w:szCs w:val="20"/>
        </w:rPr>
        <w:t>Explain and analyze the dualism in Kurtz's character.  What is significant about this duality?</w:t>
      </w:r>
    </w:p>
    <w:p w14:paraId="26653649" w14:textId="77777777" w:rsidR="009B2EE5" w:rsidRPr="009B2EE5" w:rsidRDefault="009B2EE5" w:rsidP="009B2EE5">
      <w:pPr>
        <w:numPr>
          <w:ilvl w:val="0"/>
          <w:numId w:val="1"/>
        </w:numPr>
        <w:shd w:val="clear" w:color="auto" w:fill="F4F4F4"/>
        <w:rPr>
          <w:rFonts w:ascii="Open Sans" w:eastAsia="Times New Roman" w:hAnsi="Open Sans" w:cs="Open Sans"/>
          <w:color w:val="000000"/>
          <w:sz w:val="20"/>
          <w:szCs w:val="20"/>
        </w:rPr>
      </w:pPr>
      <w:r w:rsidRPr="009B2EE5">
        <w:rPr>
          <w:rFonts w:ascii="Open Sans" w:eastAsia="Times New Roman" w:hAnsi="Open Sans" w:cs="Open Sans"/>
          <w:color w:val="000000"/>
          <w:sz w:val="20"/>
          <w:szCs w:val="20"/>
        </w:rPr>
        <w:t>Discuss Conrad's view of women as revealed through the aunt, the Intended, and Kurtz's mistress. </w:t>
      </w:r>
    </w:p>
    <w:p w14:paraId="13E06883" w14:textId="77777777" w:rsidR="009B2EE5" w:rsidRPr="009B2EE5" w:rsidRDefault="009B2EE5" w:rsidP="009B2EE5">
      <w:pPr>
        <w:numPr>
          <w:ilvl w:val="0"/>
          <w:numId w:val="1"/>
        </w:numPr>
        <w:shd w:val="clear" w:color="auto" w:fill="F4F4F4"/>
        <w:rPr>
          <w:rFonts w:ascii="Open Sans" w:eastAsia="Times New Roman" w:hAnsi="Open Sans" w:cs="Open Sans"/>
          <w:color w:val="000000"/>
          <w:sz w:val="20"/>
          <w:szCs w:val="20"/>
        </w:rPr>
      </w:pPr>
      <w:r w:rsidRPr="009B2EE5">
        <w:rPr>
          <w:rFonts w:ascii="Open Sans" w:eastAsia="Times New Roman" w:hAnsi="Open Sans" w:cs="Open Sans"/>
          <w:color w:val="000000"/>
          <w:sz w:val="20"/>
          <w:szCs w:val="20"/>
        </w:rPr>
        <w:t>Discuss Conrad's use of color, particularly black and white.  Does he follow the traditional use of black for evil and white for good?  To what degree is there reversal?  Are both symbols of evil?  A second topic choice is to discuss Conrad's use of color other than black and white.</w:t>
      </w:r>
    </w:p>
    <w:p w14:paraId="231622D6" w14:textId="77777777" w:rsidR="009B2EE5" w:rsidRPr="009B2EE5" w:rsidRDefault="009B2EE5" w:rsidP="009B2EE5">
      <w:pPr>
        <w:numPr>
          <w:ilvl w:val="0"/>
          <w:numId w:val="1"/>
        </w:numPr>
        <w:shd w:val="clear" w:color="auto" w:fill="F4F4F4"/>
        <w:rPr>
          <w:rFonts w:ascii="Open Sans" w:eastAsia="Times New Roman" w:hAnsi="Open Sans" w:cs="Open Sans"/>
          <w:color w:val="000000"/>
          <w:sz w:val="20"/>
          <w:szCs w:val="20"/>
        </w:rPr>
      </w:pPr>
      <w:r w:rsidRPr="009B2EE5">
        <w:rPr>
          <w:rFonts w:ascii="Open Sans" w:eastAsia="Times New Roman" w:hAnsi="Open Sans" w:cs="Open Sans"/>
          <w:color w:val="000000"/>
          <w:sz w:val="20"/>
          <w:szCs w:val="20"/>
        </w:rPr>
        <w:t>Discuss the conflict between illusion and reality in Heart of Darkness.  What is Conrad teaching us by bombarding us with this conflict?  How does this conflict contribute to a theme?</w:t>
      </w:r>
    </w:p>
    <w:p w14:paraId="23433CE4" w14:textId="77777777" w:rsidR="009B2EE5" w:rsidRPr="009B2EE5" w:rsidRDefault="009B2EE5" w:rsidP="009B2EE5">
      <w:pPr>
        <w:numPr>
          <w:ilvl w:val="0"/>
          <w:numId w:val="1"/>
        </w:numPr>
        <w:shd w:val="clear" w:color="auto" w:fill="F4F4F4"/>
        <w:rPr>
          <w:rFonts w:ascii="Open Sans" w:eastAsia="Times New Roman" w:hAnsi="Open Sans" w:cs="Open Sans"/>
          <w:color w:val="000000"/>
          <w:sz w:val="20"/>
          <w:szCs w:val="20"/>
        </w:rPr>
      </w:pPr>
      <w:r w:rsidRPr="009B2EE5">
        <w:rPr>
          <w:rFonts w:ascii="Open Sans" w:eastAsia="Times New Roman" w:hAnsi="Open Sans" w:cs="Open Sans"/>
          <w:color w:val="000000"/>
          <w:sz w:val="20"/>
          <w:szCs w:val="20"/>
        </w:rPr>
        <w:t>Conrad makes many references to work in Heart of Darkness.  What is Conrad suggesting or teaching us about work? How do his views mirror or contrast those of his peers in Victorian England?</w:t>
      </w:r>
    </w:p>
    <w:p w14:paraId="6583C5CD" w14:textId="77777777" w:rsidR="009B2EE5" w:rsidRPr="009B2EE5" w:rsidRDefault="009B2EE5" w:rsidP="009B2EE5">
      <w:pPr>
        <w:numPr>
          <w:ilvl w:val="0"/>
          <w:numId w:val="1"/>
        </w:numPr>
        <w:shd w:val="clear" w:color="auto" w:fill="F4F4F4"/>
        <w:rPr>
          <w:rFonts w:ascii="Open Sans" w:eastAsia="Times New Roman" w:hAnsi="Open Sans" w:cs="Open Sans"/>
          <w:color w:val="000000"/>
          <w:sz w:val="20"/>
          <w:szCs w:val="20"/>
        </w:rPr>
      </w:pPr>
      <w:r w:rsidRPr="009B2EE5">
        <w:rPr>
          <w:rFonts w:ascii="Open Sans" w:eastAsia="Times New Roman" w:hAnsi="Open Sans" w:cs="Open Sans"/>
          <w:color w:val="000000"/>
          <w:sz w:val="20"/>
          <w:szCs w:val="20"/>
        </w:rPr>
        <w:t xml:space="preserve">Although technology has tamed the wilderness in many ways, breakdowns and miscalculations can still prove disastrous to man’s efforts to explore the Earth and reap its benefits. Reflect on the presence of technology in Conrad’s Heart of Darkness, and recall those instances </w:t>
      </w:r>
      <w:proofErr w:type="gramStart"/>
      <w:r w:rsidRPr="009B2EE5">
        <w:rPr>
          <w:rFonts w:ascii="Open Sans" w:eastAsia="Times New Roman" w:hAnsi="Open Sans" w:cs="Open Sans"/>
          <w:color w:val="000000"/>
          <w:sz w:val="20"/>
          <w:szCs w:val="20"/>
        </w:rPr>
        <w:t>where</w:t>
      </w:r>
      <w:proofErr w:type="gramEnd"/>
      <w:r w:rsidRPr="009B2EE5">
        <w:rPr>
          <w:rFonts w:ascii="Open Sans" w:eastAsia="Times New Roman" w:hAnsi="Open Sans" w:cs="Open Sans"/>
          <w:color w:val="000000"/>
          <w:sz w:val="20"/>
          <w:szCs w:val="20"/>
        </w:rPr>
        <w:t xml:space="preserve"> Marlow comments on machines or technology. Then, using support from Conrad’s book, argue </w:t>
      </w:r>
      <w:proofErr w:type="gramStart"/>
      <w:r w:rsidRPr="009B2EE5">
        <w:rPr>
          <w:rFonts w:ascii="Open Sans" w:eastAsia="Times New Roman" w:hAnsi="Open Sans" w:cs="Open Sans"/>
          <w:color w:val="000000"/>
          <w:sz w:val="20"/>
          <w:szCs w:val="20"/>
        </w:rPr>
        <w:t>whether or not</w:t>
      </w:r>
      <w:proofErr w:type="gramEnd"/>
      <w:r w:rsidRPr="009B2EE5">
        <w:rPr>
          <w:rFonts w:ascii="Open Sans" w:eastAsia="Times New Roman" w:hAnsi="Open Sans" w:cs="Open Sans"/>
          <w:color w:val="000000"/>
          <w:sz w:val="20"/>
          <w:szCs w:val="20"/>
        </w:rPr>
        <w:t xml:space="preserve"> you believe that the power and promise of technology have surpassed the power of the natural world.</w:t>
      </w:r>
    </w:p>
    <w:p w14:paraId="0B48348C" w14:textId="77777777" w:rsidR="009B2EE5" w:rsidRPr="009B2EE5" w:rsidRDefault="009B2EE5" w:rsidP="009B2EE5">
      <w:pPr>
        <w:numPr>
          <w:ilvl w:val="0"/>
          <w:numId w:val="1"/>
        </w:numPr>
        <w:shd w:val="clear" w:color="auto" w:fill="F4F4F4"/>
        <w:rPr>
          <w:rFonts w:ascii="Open Sans" w:eastAsia="Times New Roman" w:hAnsi="Open Sans" w:cs="Open Sans"/>
          <w:color w:val="000000"/>
          <w:sz w:val="20"/>
          <w:szCs w:val="20"/>
        </w:rPr>
      </w:pPr>
      <w:r w:rsidRPr="009B2EE5">
        <w:rPr>
          <w:rFonts w:ascii="Open Sans" w:eastAsia="Times New Roman" w:hAnsi="Open Sans" w:cs="Open Sans"/>
          <w:color w:val="000000"/>
          <w:sz w:val="20"/>
          <w:szCs w:val="20"/>
        </w:rPr>
        <w:t>In his narrative, Marlow gives detailed descriptions of his encounters with Africans. Some critics have used these descriptions to condemn Heart of Darkness as a racist book. Using the book and outside sources as a guide, decide whether the book is more critical of the Africans or the white characters. </w:t>
      </w:r>
    </w:p>
    <w:p w14:paraId="6C14A7FD" w14:textId="77777777" w:rsidR="009B2EE5" w:rsidRPr="009B2EE5" w:rsidRDefault="009B2EE5" w:rsidP="009B2EE5">
      <w:pPr>
        <w:numPr>
          <w:ilvl w:val="0"/>
          <w:numId w:val="1"/>
        </w:numPr>
        <w:shd w:val="clear" w:color="auto" w:fill="F4F4F4"/>
        <w:rPr>
          <w:rFonts w:ascii="Open Sans" w:eastAsia="Times New Roman" w:hAnsi="Open Sans" w:cs="Open Sans"/>
          <w:color w:val="000000"/>
          <w:sz w:val="20"/>
          <w:szCs w:val="20"/>
        </w:rPr>
      </w:pPr>
      <w:r w:rsidRPr="009B2EE5">
        <w:rPr>
          <w:rFonts w:ascii="Open Sans" w:eastAsia="Times New Roman" w:hAnsi="Open Sans" w:cs="Open Sans"/>
          <w:color w:val="000000"/>
          <w:sz w:val="20"/>
          <w:szCs w:val="20"/>
        </w:rPr>
        <w:t>Even in the scenes that occur in Europe, Conrad uses the settings in the book to affect his characters on psychological or physical levels. After reviewing the text, identify some of the ways Conrad uses setting as an obstacle to the human characters’ progress or success. As you plan and respond, remember that setting includes time, place, and social mindset</w:t>
      </w:r>
    </w:p>
    <w:p w14:paraId="6F7D7989" w14:textId="77777777" w:rsidR="009B2EE5" w:rsidRPr="009B2EE5" w:rsidRDefault="009B2EE5" w:rsidP="009B2EE5">
      <w:pPr>
        <w:rPr>
          <w:rFonts w:ascii="Times New Roman" w:eastAsia="Times New Roman" w:hAnsi="Times New Roman" w:cs="Times New Roman"/>
        </w:rPr>
      </w:pPr>
    </w:p>
    <w:p w14:paraId="6A1A4412" w14:textId="77777777" w:rsidR="009B2EE5" w:rsidRDefault="009B2EE5"/>
    <w:sectPr w:rsidR="009B2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D53"/>
    <w:multiLevelType w:val="multilevel"/>
    <w:tmpl w:val="274E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E5"/>
    <w:rsid w:val="009B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19FB5B"/>
  <w15:chartTrackingRefBased/>
  <w15:docId w15:val="{8FB9B137-777D-AC4D-BF0D-3349E630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2EE5"/>
    <w:rPr>
      <w:b/>
      <w:bCs/>
    </w:rPr>
  </w:style>
  <w:style w:type="character" w:styleId="Emphasis">
    <w:name w:val="Emphasis"/>
    <w:basedOn w:val="DefaultParagraphFont"/>
    <w:uiPriority w:val="20"/>
    <w:qFormat/>
    <w:rsid w:val="009B2E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362757">
      <w:bodyDiv w:val="1"/>
      <w:marLeft w:val="0"/>
      <w:marRight w:val="0"/>
      <w:marTop w:val="0"/>
      <w:marBottom w:val="0"/>
      <w:divBdr>
        <w:top w:val="none" w:sz="0" w:space="0" w:color="auto"/>
        <w:left w:val="none" w:sz="0" w:space="0" w:color="auto"/>
        <w:bottom w:val="none" w:sz="0" w:space="0" w:color="auto"/>
        <w:right w:val="none" w:sz="0" w:space="0" w:color="auto"/>
      </w:divBdr>
      <w:divsChild>
        <w:div w:id="1270164190">
          <w:marLeft w:val="0"/>
          <w:marRight w:val="0"/>
          <w:marTop w:val="0"/>
          <w:marBottom w:val="240"/>
          <w:divBdr>
            <w:top w:val="none" w:sz="0" w:space="0" w:color="auto"/>
            <w:left w:val="none" w:sz="0" w:space="0" w:color="auto"/>
            <w:bottom w:val="none" w:sz="0" w:space="0" w:color="auto"/>
            <w:right w:val="none" w:sz="0" w:space="0" w:color="auto"/>
          </w:divBdr>
        </w:div>
        <w:div w:id="700058316">
          <w:marLeft w:val="0"/>
          <w:marRight w:val="0"/>
          <w:marTop w:val="0"/>
          <w:marBottom w:val="240"/>
          <w:divBdr>
            <w:top w:val="none" w:sz="0" w:space="0" w:color="auto"/>
            <w:left w:val="none" w:sz="0" w:space="0" w:color="auto"/>
            <w:bottom w:val="none" w:sz="0" w:space="0" w:color="auto"/>
            <w:right w:val="none" w:sz="0" w:space="0" w:color="auto"/>
          </w:divBdr>
        </w:div>
        <w:div w:id="845437088">
          <w:marLeft w:val="0"/>
          <w:marRight w:val="0"/>
          <w:marTop w:val="0"/>
          <w:marBottom w:val="240"/>
          <w:divBdr>
            <w:top w:val="none" w:sz="0" w:space="0" w:color="auto"/>
            <w:left w:val="none" w:sz="0" w:space="0" w:color="auto"/>
            <w:bottom w:val="none" w:sz="0" w:space="0" w:color="auto"/>
            <w:right w:val="none" w:sz="0" w:space="0" w:color="auto"/>
          </w:divBdr>
        </w:div>
        <w:div w:id="268245094">
          <w:marLeft w:val="0"/>
          <w:marRight w:val="0"/>
          <w:marTop w:val="0"/>
          <w:marBottom w:val="240"/>
          <w:divBdr>
            <w:top w:val="none" w:sz="0" w:space="0" w:color="auto"/>
            <w:left w:val="none" w:sz="0" w:space="0" w:color="auto"/>
            <w:bottom w:val="none" w:sz="0" w:space="0" w:color="auto"/>
            <w:right w:val="none" w:sz="0" w:space="0" w:color="auto"/>
          </w:divBdr>
        </w:div>
        <w:div w:id="450444596">
          <w:marLeft w:val="0"/>
          <w:marRight w:val="0"/>
          <w:marTop w:val="0"/>
          <w:marBottom w:val="240"/>
          <w:divBdr>
            <w:top w:val="none" w:sz="0" w:space="0" w:color="auto"/>
            <w:left w:val="none" w:sz="0" w:space="0" w:color="auto"/>
            <w:bottom w:val="none" w:sz="0" w:space="0" w:color="auto"/>
            <w:right w:val="none" w:sz="0" w:space="0" w:color="auto"/>
          </w:divBdr>
        </w:div>
        <w:div w:id="47537406">
          <w:marLeft w:val="0"/>
          <w:marRight w:val="0"/>
          <w:marTop w:val="0"/>
          <w:marBottom w:val="240"/>
          <w:divBdr>
            <w:top w:val="none" w:sz="0" w:space="0" w:color="auto"/>
            <w:left w:val="none" w:sz="0" w:space="0" w:color="auto"/>
            <w:bottom w:val="none" w:sz="0" w:space="0" w:color="auto"/>
            <w:right w:val="none" w:sz="0" w:space="0" w:color="auto"/>
          </w:divBdr>
        </w:div>
        <w:div w:id="335502230">
          <w:marLeft w:val="0"/>
          <w:marRight w:val="0"/>
          <w:marTop w:val="0"/>
          <w:marBottom w:val="240"/>
          <w:divBdr>
            <w:top w:val="none" w:sz="0" w:space="0" w:color="auto"/>
            <w:left w:val="none" w:sz="0" w:space="0" w:color="auto"/>
            <w:bottom w:val="none" w:sz="0" w:space="0" w:color="auto"/>
            <w:right w:val="none" w:sz="0" w:space="0" w:color="auto"/>
          </w:divBdr>
        </w:div>
        <w:div w:id="890190655">
          <w:marLeft w:val="0"/>
          <w:marRight w:val="0"/>
          <w:marTop w:val="0"/>
          <w:marBottom w:val="240"/>
          <w:divBdr>
            <w:top w:val="none" w:sz="0" w:space="0" w:color="auto"/>
            <w:left w:val="none" w:sz="0" w:space="0" w:color="auto"/>
            <w:bottom w:val="none" w:sz="0" w:space="0" w:color="auto"/>
            <w:right w:val="none" w:sz="0" w:space="0" w:color="auto"/>
          </w:divBdr>
        </w:div>
        <w:div w:id="109013818">
          <w:marLeft w:val="0"/>
          <w:marRight w:val="0"/>
          <w:marTop w:val="0"/>
          <w:marBottom w:val="240"/>
          <w:divBdr>
            <w:top w:val="none" w:sz="0" w:space="0" w:color="auto"/>
            <w:left w:val="none" w:sz="0" w:space="0" w:color="auto"/>
            <w:bottom w:val="none" w:sz="0" w:space="0" w:color="auto"/>
            <w:right w:val="none" w:sz="0" w:space="0" w:color="auto"/>
          </w:divBdr>
        </w:div>
        <w:div w:id="1107114227">
          <w:marLeft w:val="0"/>
          <w:marRight w:val="0"/>
          <w:marTop w:val="0"/>
          <w:marBottom w:val="240"/>
          <w:divBdr>
            <w:top w:val="none" w:sz="0" w:space="0" w:color="auto"/>
            <w:left w:val="none" w:sz="0" w:space="0" w:color="auto"/>
            <w:bottom w:val="none" w:sz="0" w:space="0" w:color="auto"/>
            <w:right w:val="none" w:sz="0" w:space="0" w:color="auto"/>
          </w:divBdr>
        </w:div>
        <w:div w:id="1390425043">
          <w:marLeft w:val="0"/>
          <w:marRight w:val="0"/>
          <w:marTop w:val="0"/>
          <w:marBottom w:val="240"/>
          <w:divBdr>
            <w:top w:val="none" w:sz="0" w:space="0" w:color="auto"/>
            <w:left w:val="none" w:sz="0" w:space="0" w:color="auto"/>
            <w:bottom w:val="none" w:sz="0" w:space="0" w:color="auto"/>
            <w:right w:val="none" w:sz="0" w:space="0" w:color="auto"/>
          </w:divBdr>
        </w:div>
        <w:div w:id="1239286197">
          <w:marLeft w:val="0"/>
          <w:marRight w:val="0"/>
          <w:marTop w:val="0"/>
          <w:marBottom w:val="240"/>
          <w:divBdr>
            <w:top w:val="none" w:sz="0" w:space="0" w:color="auto"/>
            <w:left w:val="none" w:sz="0" w:space="0" w:color="auto"/>
            <w:bottom w:val="none" w:sz="0" w:space="0" w:color="auto"/>
            <w:right w:val="none" w:sz="0" w:space="0" w:color="auto"/>
          </w:divBdr>
        </w:div>
        <w:div w:id="7617574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trysta irby</dc:creator>
  <cp:keywords/>
  <dc:description/>
  <cp:lastModifiedBy>trysta irby</cp:lastModifiedBy>
  <cp:revision>1</cp:revision>
  <dcterms:created xsi:type="dcterms:W3CDTF">2021-04-30T23:16:00Z</dcterms:created>
  <dcterms:modified xsi:type="dcterms:W3CDTF">2021-04-30T23:17:00Z</dcterms:modified>
</cp:coreProperties>
</file>